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After the Mobility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68.0" w:type="dxa"/>
        <w:jc w:val="left"/>
        <w:tblInd w:w="392.0" w:type="dxa"/>
        <w:tblLayout w:type="fixed"/>
        <w:tblLook w:val="0400"/>
      </w:tblPr>
      <w:tblGrid>
        <w:gridCol w:w="11068"/>
        <w:tblGridChange w:id="0">
          <w:tblGrid>
            <w:gridCol w:w="11068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Table D - Traineeship Certificate by the Receiving Organisation/Enterprise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80" w:before="80" w:line="240" w:lineRule="auto"/>
              <w:jc w:val="both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Name of the trainee: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80" w:before="80" w:line="240" w:lineRule="auto"/>
              <w:jc w:val="both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Name of the Receiving Organisation/Enterprise: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80" w:before="80" w:line="240" w:lineRule="auto"/>
              <w:jc w:val="both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Sector of the Receiving Organisation/Enterprise: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80" w:before="80" w:line="240" w:lineRule="auto"/>
              <w:jc w:val="both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Address of the Receiving Organisation/Enterprise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[street, city, country, phone, e-mail address]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, website: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80" w:before="80" w:line="240" w:lineRule="auto"/>
              <w:jc w:val="both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80" w:before="80" w:lineRule="auto"/>
              <w:ind w:right="-993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Start date and end date of traineeship:    from [day/month/year]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………………….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to [day/month/year]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………………..</w:t>
            </w:r>
          </w:p>
          <w:p w:rsidR="00000000" w:rsidDel="00000000" w:rsidP="00000000" w:rsidRDefault="00000000" w:rsidRPr="00000000" w14:paraId="0000000A">
            <w:pPr>
              <w:spacing w:after="80" w:before="80" w:lineRule="auto"/>
              <w:ind w:right="-993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Start date and end date of physical component: from [day/month/year] …………………. to [day/month/year] ……………….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80" w:before="80" w:lineRule="auto"/>
              <w:ind w:right="-993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Traineeship title: </w:t>
            </w:r>
          </w:p>
          <w:p w:rsidR="00000000" w:rsidDel="00000000" w:rsidP="00000000" w:rsidRDefault="00000000" w:rsidRPr="00000000" w14:paraId="0000000C">
            <w:pPr>
              <w:spacing w:after="80" w:before="80" w:lineRule="auto"/>
              <w:ind w:right="-993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80" w:before="80" w:lineRule="auto"/>
              <w:ind w:right="-993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80" w:before="80" w:lineRule="auto"/>
              <w:ind w:right="-993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Detailed programme of the traineeship period including tasks carried out by the trainee: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80" w:before="80" w:lineRule="auto"/>
              <w:ind w:right="-99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80" w:before="80" w:lineRule="auto"/>
              <w:ind w:right="-99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80" w:before="80" w:lineRule="auto"/>
              <w:ind w:right="-99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80" w:before="80" w:lineRule="auto"/>
              <w:ind w:right="-99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80" w:before="80" w:lineRule="auto"/>
              <w:ind w:right="-99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80" w:before="80" w:lineRule="auto"/>
              <w:ind w:right="-992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Knowledge, skills (intellectual and practical) and competences acquired (achieved Learning Outcomes): </w:t>
            </w:r>
          </w:p>
          <w:p w:rsidR="00000000" w:rsidDel="00000000" w:rsidP="00000000" w:rsidRDefault="00000000" w:rsidRPr="00000000" w14:paraId="00000015">
            <w:pPr>
              <w:spacing w:after="80" w:before="80" w:lineRule="auto"/>
              <w:ind w:right="-992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80" w:before="80" w:lineRule="auto"/>
              <w:ind w:right="-992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80" w:before="80" w:lineRule="auto"/>
              <w:ind w:right="-992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80" w:before="80" w:lineRule="auto"/>
              <w:ind w:right="-992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80" w:before="80" w:lineRule="auto"/>
              <w:ind w:right="-992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80" w:before="80" w:lineRule="auto"/>
              <w:ind w:right="-993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Evaluation of the trainee: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80" w:before="80" w:lineRule="auto"/>
              <w:ind w:right="-99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80" w:before="80" w:lineRule="auto"/>
              <w:ind w:right="-99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80" w:before="80" w:lineRule="auto"/>
              <w:ind w:right="-99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80" w:before="80" w:lineRule="auto"/>
              <w:ind w:right="-99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80" w:before="80" w:lineRule="auto"/>
              <w:ind w:right="-99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80" w:before="80" w:lineRule="auto"/>
              <w:ind w:right="-993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80" w:before="80" w:lineRule="auto"/>
              <w:ind w:right="-993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Name and signature of the Supervisor at the Receiving Organisation/Enterprise:</w:t>
            </w:r>
          </w:p>
          <w:p w:rsidR="00000000" w:rsidDel="00000000" w:rsidP="00000000" w:rsidRDefault="00000000" w:rsidRPr="00000000" w14:paraId="00000022">
            <w:pPr>
              <w:spacing w:after="80" w:before="80" w:lineRule="auto"/>
              <w:ind w:right="-993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80" w:before="80" w:lineRule="auto"/>
              <w:ind w:right="-993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Verdana" w:cs="Verdana" w:eastAsia="Verdana" w:hAnsi="Verdana"/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426" w:top="1985" w:left="142" w:right="424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  <w:t xml:space="preserve">                                                                            </w:t>
    </w:r>
    <w:r w:rsidDel="00000000" w:rsidR="00000000" w:rsidRPr="00000000">
      <w:rPr/>
      <w:drawing>
        <wp:inline distB="0" distT="0" distL="0" distR="0">
          <wp:extent cx="2484000" cy="729430"/>
          <wp:effectExtent b="0" l="0" r="0" t="0"/>
          <wp:docPr descr="Immagine che contiene Carattere, Elementi grafici, logo, testo&#10;&#10;Il contenuto generato dall'IA potrebbe non essere corretto." id="4" name="image2.png"/>
          <a:graphic>
            <a:graphicData uri="http://schemas.openxmlformats.org/drawingml/2006/picture">
              <pic:pic>
                <pic:nvPicPr>
                  <pic:cNvPr descr="Immagine che contiene Carattere, Elementi grafici, logo, testo&#10;&#10;Il contenuto generato dall'IA potrebbe non essere corretto." id="0" name="image2.png"/>
                  <pic:cNvPicPr preferRelativeResize="0"/>
                </pic:nvPicPr>
                <pic:blipFill>
                  <a:blip r:embed="rId1"/>
                  <a:srcRect b="0" l="0" r="0" t="10312"/>
                  <a:stretch>
                    <a:fillRect/>
                  </a:stretch>
                </pic:blipFill>
                <pic:spPr>
                  <a:xfrm>
                    <a:off x="0" y="0"/>
                    <a:ext cx="2484000" cy="729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367029</wp:posOffset>
          </wp:positionH>
          <wp:positionV relativeFrom="paragraph">
            <wp:posOffset>182880</wp:posOffset>
          </wp:positionV>
          <wp:extent cx="1432560" cy="30543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2560" cy="3054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5281612</wp:posOffset>
              </wp:positionH>
              <wp:positionV relativeFrom="paragraph">
                <wp:posOffset>120333</wp:posOffset>
              </wp:positionV>
              <wp:extent cx="1924050" cy="98572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88738" y="3394238"/>
                        <a:ext cx="19145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  <w:t xml:space="preserve">Higher Education: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  <w:t xml:space="preserve">Learning Agreement form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  <w:t xml:space="preserve">Student’s name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  <w:t xml:space="preserve">Academic Year 202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  <w:t xml:space="preserve">5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  <w:t xml:space="preserve">/202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  <w:t xml:space="preserve">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5281612</wp:posOffset>
              </wp:positionH>
              <wp:positionV relativeFrom="paragraph">
                <wp:posOffset>120333</wp:posOffset>
              </wp:positionV>
              <wp:extent cx="1924050" cy="985720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4050" cy="9857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197485</wp:posOffset>
          </wp:positionH>
          <wp:positionV relativeFrom="margin">
            <wp:posOffset>-410512</wp:posOffset>
          </wp:positionV>
          <wp:extent cx="1280160" cy="25971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0160" cy="259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5214938</wp:posOffset>
              </wp:positionH>
              <wp:positionV relativeFrom="paragraph">
                <wp:posOffset>-119060</wp:posOffset>
              </wp:positionV>
              <wp:extent cx="1961515" cy="4483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74768" y="356537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3cb4"/>
                              <w:sz w:val="14"/>
                              <w:vertAlign w:val="baseline"/>
                            </w:rPr>
                            <w:t xml:space="preserve">Higher Education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3cb4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3cb4"/>
                              <w:sz w:val="14"/>
                              <w:vertAlign w:val="baseline"/>
                            </w:rPr>
                            <w:t xml:space="preserve">Learning Agreement for Studies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3cb4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4"/>
                              <w:vertAlign w:val="baseline"/>
                            </w:rPr>
                            <w:t xml:space="preserve">Student’s name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5214938</wp:posOffset>
              </wp:positionH>
              <wp:positionV relativeFrom="paragraph">
                <wp:posOffset>-119060</wp:posOffset>
              </wp:positionV>
              <wp:extent cx="1961515" cy="44831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1515" cy="448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240" w:line="240" w:lineRule="auto"/>
      <w:ind w:left="720" w:hanging="720"/>
      <w:jc w:val="both"/>
    </w:pPr>
    <w:rPr>
      <w:rFonts w:ascii="Times New Roman" w:cs="Times New Roman" w:eastAsia="Times New Roman" w:hAnsi="Times New Roman"/>
      <w:b w:val="1"/>
      <w:bCs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240" w:line="240" w:lineRule="auto"/>
      <w:ind w:left="1440" w:hanging="720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240" w:line="240" w:lineRule="auto"/>
      <w:ind w:left="2160" w:hanging="720"/>
      <w:jc w:val="both"/>
    </w:pPr>
    <w:rPr>
      <w:rFonts w:ascii="Times New Roman" w:cs="Times New Roman" w:eastAsia="Times New Roman" w:hAnsi="Times New Roman"/>
      <w:i w:val="1"/>
      <w:i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240" w:line="240" w:lineRule="auto"/>
      <w:ind w:left="2880" w:hanging="720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uSUQhxsJE2pXEkLFAysAVcwBw==">CgMxLjA4AHIhMS1RU2t5MExSVzY0QWpXcGxndlN1eXpSS0wyNXRlS2ly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GrammarlyDocumentId">
    <vt:lpwstr>cd8c1827-ca71-47a2-9504-bf69fa9e36b9</vt:lpwstr>
  </property>
</Properties>
</file>